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A24A" w14:textId="77777777" w:rsidR="00D60314" w:rsidRPr="007356D5" w:rsidRDefault="00460088" w:rsidP="007356D5">
      <w:pPr>
        <w:jc w:val="center"/>
        <w:rPr>
          <w:b/>
          <w:sz w:val="32"/>
        </w:rPr>
      </w:pPr>
      <w:r w:rsidRPr="007356D5">
        <w:rPr>
          <w:b/>
          <w:sz w:val="32"/>
        </w:rPr>
        <w:t xml:space="preserve">Red foxes' impact on </w:t>
      </w:r>
      <w:r w:rsidR="002A48A8">
        <w:rPr>
          <w:b/>
          <w:sz w:val="32"/>
        </w:rPr>
        <w:t>Dasyurid</w:t>
      </w:r>
      <w:r w:rsidRPr="007356D5">
        <w:rPr>
          <w:b/>
          <w:sz w:val="32"/>
        </w:rPr>
        <w:t xml:space="preserve"> population</w:t>
      </w:r>
    </w:p>
    <w:p w14:paraId="67DCB4FE" w14:textId="77777777" w:rsidR="00460088" w:rsidRPr="007356D5" w:rsidRDefault="00460088" w:rsidP="00460088">
      <w:pPr>
        <w:rPr>
          <w:rFonts w:ascii="Arial" w:hAnsi="Arial" w:cs="Arial"/>
          <w:b/>
          <w:sz w:val="28"/>
          <w:szCs w:val="28"/>
        </w:rPr>
      </w:pPr>
      <w:r w:rsidRPr="007356D5">
        <w:rPr>
          <w:rFonts w:ascii="Arial" w:hAnsi="Arial" w:cs="Arial"/>
          <w:b/>
          <w:sz w:val="28"/>
          <w:szCs w:val="28"/>
        </w:rPr>
        <w:t xml:space="preserve">INTRODUCTION: </w:t>
      </w:r>
    </w:p>
    <w:p w14:paraId="19185263" w14:textId="77777777" w:rsidR="00460088" w:rsidRPr="007356D5" w:rsidRDefault="0025640E" w:rsidP="00460088">
      <w:pPr>
        <w:rPr>
          <w:rFonts w:ascii="Arial" w:eastAsia="Calibri" w:hAnsi="Arial" w:cs="Arial"/>
          <w:sz w:val="24"/>
          <w:szCs w:val="28"/>
        </w:rPr>
      </w:pPr>
      <w:commentRangeStart w:id="0"/>
      <w:r>
        <w:rPr>
          <w:rFonts w:ascii="Arial" w:hAnsi="Arial" w:cs="Arial"/>
          <w:sz w:val="24"/>
          <w:szCs w:val="28"/>
        </w:rPr>
        <w:t>An</w:t>
      </w:r>
      <w:commentRangeEnd w:id="0"/>
      <w:r w:rsidR="00194C0E">
        <w:rPr>
          <w:rStyle w:val="CommentReference"/>
        </w:rPr>
        <w:commentReference w:id="0"/>
      </w:r>
      <w:r w:rsidR="00460088" w:rsidRPr="007356D5">
        <w:rPr>
          <w:rFonts w:ascii="Arial" w:hAnsi="Arial" w:cs="Arial"/>
          <w:sz w:val="24"/>
          <w:szCs w:val="28"/>
        </w:rPr>
        <w:t xml:space="preserve"> ecosystem common to much of Australia is the arid/semi-arid grassland ecosystem (Davis, 2013). </w:t>
      </w:r>
      <w:r>
        <w:rPr>
          <w:rFonts w:ascii="Arial" w:hAnsi="Arial" w:cs="Arial"/>
          <w:sz w:val="24"/>
          <w:szCs w:val="28"/>
        </w:rPr>
        <w:t>This ecosystem is characterised by open flat land, with few large trees or obvious water sources, and is populated mainly by grasses and small shrubs and trees. This ecosystem is so common in Australia</w:t>
      </w:r>
      <w:r w:rsidR="00460088" w:rsidRPr="007356D5">
        <w:rPr>
          <w:rFonts w:ascii="Arial" w:hAnsi="Arial" w:cs="Arial"/>
          <w:sz w:val="24"/>
          <w:szCs w:val="28"/>
        </w:rPr>
        <w:t xml:space="preserve"> </w:t>
      </w:r>
      <w:r>
        <w:rPr>
          <w:rFonts w:ascii="Arial" w:hAnsi="Arial" w:cs="Arial"/>
          <w:sz w:val="24"/>
          <w:szCs w:val="28"/>
        </w:rPr>
        <w:t>because</w:t>
      </w:r>
      <w:r w:rsidR="00460088" w:rsidRPr="007356D5">
        <w:rPr>
          <w:rFonts w:ascii="Arial" w:hAnsi="Arial" w:cs="Arial"/>
          <w:sz w:val="24"/>
          <w:szCs w:val="28"/>
        </w:rPr>
        <w:t xml:space="preserve"> of the wide spread dry climate in much of inland Australia</w:t>
      </w:r>
      <w:r w:rsidR="00460088" w:rsidRPr="007356D5">
        <w:rPr>
          <w:rFonts w:ascii="Arial" w:eastAsia="Calibri" w:hAnsi="Arial" w:cs="Arial"/>
          <w:sz w:val="24"/>
          <w:szCs w:val="28"/>
        </w:rPr>
        <w:t xml:space="preserve"> (</w:t>
      </w:r>
      <w:proofErr w:type="spellStart"/>
      <w:r w:rsidR="00460088" w:rsidRPr="007356D5">
        <w:rPr>
          <w:rFonts w:ascii="Arial" w:eastAsia="Calibri" w:hAnsi="Arial" w:cs="Arial"/>
          <w:sz w:val="24"/>
          <w:szCs w:val="28"/>
        </w:rPr>
        <w:t>Suttle</w:t>
      </w:r>
      <w:proofErr w:type="spellEnd"/>
      <w:r w:rsidR="00460088" w:rsidRPr="007356D5">
        <w:rPr>
          <w:rFonts w:ascii="Arial" w:eastAsia="Calibri" w:hAnsi="Arial" w:cs="Arial"/>
          <w:sz w:val="24"/>
          <w:szCs w:val="28"/>
        </w:rPr>
        <w:t xml:space="preserve"> et al; 2005).</w:t>
      </w:r>
      <w:r w:rsidR="00641806">
        <w:rPr>
          <w:rFonts w:ascii="Arial" w:eastAsia="Calibri" w:hAnsi="Arial" w:cs="Arial"/>
          <w:sz w:val="24"/>
          <w:szCs w:val="28"/>
        </w:rPr>
        <w:t xml:space="preserve"> The vegetation is adapted to low water levels with deep roots and tough foliage designed to not lose water. Animals species are also adapted to this ecosystem and are generally smaller</w:t>
      </w:r>
      <w:r w:rsidR="00E2673A">
        <w:rPr>
          <w:rFonts w:ascii="Arial" w:eastAsia="Calibri" w:hAnsi="Arial" w:cs="Arial"/>
          <w:sz w:val="24"/>
          <w:szCs w:val="28"/>
        </w:rPr>
        <w:t>, often nocturnal, and there are very few large predators because of this.</w:t>
      </w:r>
    </w:p>
    <w:p w14:paraId="551D6FD6" w14:textId="77777777" w:rsidR="00460088" w:rsidRPr="007356D5" w:rsidRDefault="00460088" w:rsidP="00460088">
      <w:pPr>
        <w:rPr>
          <w:rFonts w:ascii="Arial" w:hAnsi="Arial" w:cs="Arial"/>
          <w:sz w:val="24"/>
          <w:szCs w:val="28"/>
        </w:rPr>
      </w:pPr>
      <w:commentRangeStart w:id="1"/>
      <w:r w:rsidRPr="007356D5">
        <w:rPr>
          <w:rFonts w:ascii="Arial" w:hAnsi="Arial" w:cs="Arial"/>
          <w:sz w:val="24"/>
          <w:szCs w:val="28"/>
        </w:rPr>
        <w:t xml:space="preserve">The most important abiotic factor </w:t>
      </w:r>
      <w:commentRangeEnd w:id="1"/>
      <w:r w:rsidR="00E2673A">
        <w:rPr>
          <w:rStyle w:val="CommentReference"/>
        </w:rPr>
        <w:commentReference w:id="1"/>
      </w:r>
      <w:r w:rsidRPr="007356D5">
        <w:rPr>
          <w:rFonts w:ascii="Arial" w:hAnsi="Arial" w:cs="Arial"/>
          <w:sz w:val="24"/>
          <w:szCs w:val="28"/>
        </w:rPr>
        <w:t>influencing this ecosystem is low water availability as rainfall is typically less than 500mm</w:t>
      </w:r>
      <w:r w:rsidR="0025640E">
        <w:rPr>
          <w:rFonts w:ascii="Arial" w:hAnsi="Arial" w:cs="Arial"/>
          <w:sz w:val="24"/>
          <w:szCs w:val="28"/>
        </w:rPr>
        <w:t xml:space="preserve"> per year. </w:t>
      </w:r>
      <w:proofErr w:type="gramStart"/>
      <w:r w:rsidRPr="007356D5">
        <w:rPr>
          <w:rFonts w:ascii="Arial" w:hAnsi="Arial" w:cs="Arial"/>
          <w:sz w:val="24"/>
          <w:szCs w:val="28"/>
        </w:rPr>
        <w:t>(</w:t>
      </w:r>
      <w:proofErr w:type="spellStart"/>
      <w:proofErr w:type="gramEnd"/>
      <w:r w:rsidRPr="007356D5">
        <w:rPr>
          <w:rFonts w:ascii="Arial" w:hAnsi="Arial" w:cs="Arial"/>
          <w:sz w:val="24"/>
          <w:szCs w:val="28"/>
        </w:rPr>
        <w:t>Suttle</w:t>
      </w:r>
      <w:proofErr w:type="spellEnd"/>
      <w:r w:rsidRPr="007356D5">
        <w:rPr>
          <w:rFonts w:ascii="Arial" w:hAnsi="Arial" w:cs="Arial"/>
          <w:sz w:val="24"/>
          <w:szCs w:val="28"/>
        </w:rPr>
        <w:t xml:space="preserve"> et al; 2005). An</w:t>
      </w:r>
      <w:r w:rsidR="0025640E">
        <w:rPr>
          <w:rFonts w:ascii="Arial" w:hAnsi="Arial" w:cs="Arial"/>
          <w:sz w:val="24"/>
          <w:szCs w:val="28"/>
        </w:rPr>
        <w:t>other</w:t>
      </w:r>
      <w:r w:rsidRPr="007356D5">
        <w:rPr>
          <w:rFonts w:ascii="Arial" w:hAnsi="Arial" w:cs="Arial"/>
          <w:sz w:val="24"/>
          <w:szCs w:val="28"/>
        </w:rPr>
        <w:t xml:space="preserve"> important abiotic factor is the lack of nutritional content in the soil</w:t>
      </w:r>
      <w:r w:rsidR="0025640E">
        <w:rPr>
          <w:rFonts w:ascii="Arial" w:hAnsi="Arial" w:cs="Arial"/>
          <w:sz w:val="24"/>
          <w:szCs w:val="28"/>
        </w:rPr>
        <w:t>. The combination of low rainfall and poor soil</w:t>
      </w:r>
      <w:r w:rsidRPr="007356D5">
        <w:rPr>
          <w:rFonts w:ascii="Arial" w:hAnsi="Arial" w:cs="Arial"/>
          <w:sz w:val="24"/>
          <w:szCs w:val="28"/>
        </w:rPr>
        <w:t xml:space="preserve"> is the main reason that grasses and shrubs </w:t>
      </w:r>
      <w:r w:rsidR="0025640E">
        <w:rPr>
          <w:rFonts w:ascii="Arial" w:hAnsi="Arial" w:cs="Arial"/>
          <w:sz w:val="24"/>
          <w:szCs w:val="28"/>
        </w:rPr>
        <w:t xml:space="preserve">(and not large trees) </w:t>
      </w:r>
      <w:r w:rsidRPr="007356D5">
        <w:rPr>
          <w:rFonts w:ascii="Arial" w:hAnsi="Arial" w:cs="Arial"/>
          <w:sz w:val="24"/>
          <w:szCs w:val="28"/>
        </w:rPr>
        <w:t xml:space="preserve">are the </w:t>
      </w:r>
      <w:r w:rsidR="0025640E">
        <w:rPr>
          <w:rFonts w:ascii="Arial" w:hAnsi="Arial" w:cs="Arial"/>
          <w:sz w:val="24"/>
          <w:szCs w:val="28"/>
        </w:rPr>
        <w:t>most common</w:t>
      </w:r>
      <w:r w:rsidRPr="007356D5">
        <w:rPr>
          <w:rFonts w:ascii="Arial" w:hAnsi="Arial" w:cs="Arial"/>
          <w:sz w:val="24"/>
          <w:szCs w:val="28"/>
        </w:rPr>
        <w:t xml:space="preserve"> vegetation present. </w:t>
      </w:r>
    </w:p>
    <w:p w14:paraId="655856B5" w14:textId="77777777" w:rsidR="00460088" w:rsidRPr="007356D5" w:rsidRDefault="00460088" w:rsidP="00460088">
      <w:pPr>
        <w:rPr>
          <w:rFonts w:ascii="Arial" w:hAnsi="Arial" w:cs="Arial"/>
          <w:sz w:val="24"/>
          <w:szCs w:val="28"/>
        </w:rPr>
      </w:pPr>
      <w:r w:rsidRPr="007356D5">
        <w:rPr>
          <w:rFonts w:ascii="Arial" w:hAnsi="Arial" w:cs="Arial"/>
          <w:sz w:val="24"/>
          <w:szCs w:val="28"/>
        </w:rPr>
        <w:t>Al</w:t>
      </w:r>
      <w:r w:rsidR="0025640E">
        <w:rPr>
          <w:rFonts w:ascii="Arial" w:hAnsi="Arial" w:cs="Arial"/>
          <w:sz w:val="24"/>
          <w:szCs w:val="28"/>
        </w:rPr>
        <w:t>most all of the animal species in this ecosystem</w:t>
      </w:r>
      <w:r w:rsidRPr="007356D5">
        <w:rPr>
          <w:rFonts w:ascii="Arial" w:hAnsi="Arial" w:cs="Arial"/>
          <w:sz w:val="24"/>
          <w:szCs w:val="28"/>
        </w:rPr>
        <w:t xml:space="preserve"> rely on </w:t>
      </w:r>
      <w:r w:rsidR="0025640E">
        <w:rPr>
          <w:rFonts w:ascii="Arial" w:hAnsi="Arial" w:cs="Arial"/>
          <w:sz w:val="24"/>
          <w:szCs w:val="28"/>
        </w:rPr>
        <w:t>the</w:t>
      </w:r>
      <w:r w:rsidRPr="007356D5">
        <w:rPr>
          <w:rFonts w:ascii="Arial" w:hAnsi="Arial" w:cs="Arial"/>
          <w:sz w:val="24"/>
          <w:szCs w:val="28"/>
        </w:rPr>
        <w:t xml:space="preserve"> grasses and shrubs as </w:t>
      </w:r>
      <w:r w:rsidR="0025640E">
        <w:rPr>
          <w:rFonts w:ascii="Arial" w:hAnsi="Arial" w:cs="Arial"/>
          <w:sz w:val="24"/>
          <w:szCs w:val="28"/>
        </w:rPr>
        <w:t>a source of food</w:t>
      </w:r>
      <w:r w:rsidRPr="007356D5">
        <w:rPr>
          <w:rFonts w:ascii="Arial" w:hAnsi="Arial" w:cs="Arial"/>
          <w:sz w:val="24"/>
          <w:szCs w:val="28"/>
        </w:rPr>
        <w:t xml:space="preserve"> and as a source of habitat. Species </w:t>
      </w:r>
      <w:r w:rsidR="0025640E">
        <w:rPr>
          <w:rFonts w:ascii="Arial" w:hAnsi="Arial" w:cs="Arial"/>
          <w:sz w:val="24"/>
          <w:szCs w:val="28"/>
        </w:rPr>
        <w:t xml:space="preserve">in the ecosystem </w:t>
      </w:r>
      <w:r w:rsidRPr="007356D5">
        <w:rPr>
          <w:rFonts w:ascii="Arial" w:hAnsi="Arial" w:cs="Arial"/>
          <w:sz w:val="24"/>
          <w:szCs w:val="28"/>
        </w:rPr>
        <w:t xml:space="preserve">include insects, reptiles, birds, mammals, and Dasyurids (marsupial mammals) </w:t>
      </w:r>
      <w:r w:rsidR="0025640E">
        <w:rPr>
          <w:rFonts w:ascii="Arial" w:hAnsi="Arial" w:cs="Arial"/>
          <w:sz w:val="24"/>
          <w:szCs w:val="28"/>
        </w:rPr>
        <w:t xml:space="preserve">– which are all native </w:t>
      </w:r>
      <w:r w:rsidRPr="007356D5">
        <w:rPr>
          <w:rFonts w:ascii="Arial" w:hAnsi="Arial" w:cs="Arial"/>
          <w:sz w:val="24"/>
          <w:szCs w:val="28"/>
        </w:rPr>
        <w:t>to Australia</w:t>
      </w:r>
      <w:r w:rsidR="0025640E">
        <w:rPr>
          <w:rFonts w:ascii="Arial" w:hAnsi="Arial" w:cs="Arial"/>
          <w:sz w:val="24"/>
          <w:szCs w:val="28"/>
        </w:rPr>
        <w:t>.</w:t>
      </w:r>
      <w:r w:rsidRPr="007356D5">
        <w:rPr>
          <w:rFonts w:ascii="Arial" w:hAnsi="Arial" w:cs="Arial"/>
          <w:sz w:val="24"/>
          <w:szCs w:val="28"/>
        </w:rPr>
        <w:t xml:space="preserve"> </w:t>
      </w:r>
      <w:r w:rsidR="0025640E">
        <w:rPr>
          <w:rFonts w:ascii="Arial" w:hAnsi="Arial" w:cs="Arial"/>
          <w:sz w:val="24"/>
          <w:szCs w:val="28"/>
        </w:rPr>
        <w:t>The</w:t>
      </w:r>
      <w:r w:rsidRPr="007356D5">
        <w:rPr>
          <w:rFonts w:ascii="Arial" w:hAnsi="Arial" w:cs="Arial"/>
          <w:sz w:val="24"/>
          <w:szCs w:val="28"/>
        </w:rPr>
        <w:t xml:space="preserve"> introduced species </w:t>
      </w:r>
      <w:r w:rsidR="0025640E">
        <w:rPr>
          <w:rFonts w:ascii="Arial" w:hAnsi="Arial" w:cs="Arial"/>
          <w:sz w:val="24"/>
          <w:szCs w:val="28"/>
        </w:rPr>
        <w:t>include</w:t>
      </w:r>
      <w:r w:rsidRPr="007356D5">
        <w:rPr>
          <w:rFonts w:ascii="Arial" w:hAnsi="Arial" w:cs="Arial"/>
          <w:sz w:val="24"/>
          <w:szCs w:val="28"/>
        </w:rPr>
        <w:t xml:space="preserve"> as rabbits and red foxes. </w:t>
      </w:r>
      <w:commentRangeStart w:id="2"/>
      <w:r w:rsidR="0025640E">
        <w:rPr>
          <w:rFonts w:ascii="Arial" w:hAnsi="Arial" w:cs="Arial"/>
          <w:sz w:val="24"/>
          <w:szCs w:val="28"/>
        </w:rPr>
        <w:t xml:space="preserve">There are two types of biotic relationships </w:t>
      </w:r>
      <w:commentRangeEnd w:id="2"/>
      <w:r w:rsidR="00E2673A">
        <w:rPr>
          <w:rStyle w:val="CommentReference"/>
        </w:rPr>
        <w:commentReference w:id="2"/>
      </w:r>
      <w:r w:rsidR="0025640E">
        <w:rPr>
          <w:rFonts w:ascii="Arial" w:hAnsi="Arial" w:cs="Arial"/>
          <w:sz w:val="24"/>
          <w:szCs w:val="28"/>
        </w:rPr>
        <w:t xml:space="preserve">which are very important in arid grassland ecosystems. The first is competition, and many native </w:t>
      </w:r>
      <w:proofErr w:type="gramStart"/>
      <w:r w:rsidR="0025640E">
        <w:rPr>
          <w:rFonts w:ascii="Arial" w:hAnsi="Arial" w:cs="Arial"/>
          <w:sz w:val="24"/>
          <w:szCs w:val="28"/>
        </w:rPr>
        <w:t>animal</w:t>
      </w:r>
      <w:proofErr w:type="gramEnd"/>
      <w:r w:rsidR="0025640E">
        <w:rPr>
          <w:rFonts w:ascii="Arial" w:hAnsi="Arial" w:cs="Arial"/>
          <w:sz w:val="24"/>
          <w:szCs w:val="28"/>
        </w:rPr>
        <w:t xml:space="preserve"> avoid competing with each other for food (as it is scarce), so they have developed highly specialised feeding behaviours to avoid competition. The second common biotic relationship is</w:t>
      </w:r>
      <w:r w:rsidR="00FF6C44" w:rsidRPr="007356D5">
        <w:rPr>
          <w:rFonts w:ascii="Arial" w:hAnsi="Arial" w:cs="Arial"/>
          <w:sz w:val="24"/>
          <w:szCs w:val="28"/>
        </w:rPr>
        <w:t xml:space="preserve"> predator prey relationship</w:t>
      </w:r>
      <w:r w:rsidR="0025640E">
        <w:rPr>
          <w:rFonts w:ascii="Arial" w:hAnsi="Arial" w:cs="Arial"/>
          <w:sz w:val="24"/>
          <w:szCs w:val="28"/>
        </w:rPr>
        <w:t xml:space="preserve">s. There are very few large carnivores in arid ecosystems, and </w:t>
      </w:r>
      <w:r w:rsidR="00FF6C44" w:rsidRPr="007356D5">
        <w:rPr>
          <w:rFonts w:ascii="Arial" w:hAnsi="Arial" w:cs="Arial"/>
          <w:sz w:val="24"/>
          <w:szCs w:val="28"/>
        </w:rPr>
        <w:t xml:space="preserve">the carnivores </w:t>
      </w:r>
      <w:r w:rsidR="0025640E">
        <w:rPr>
          <w:rFonts w:ascii="Arial" w:hAnsi="Arial" w:cs="Arial"/>
          <w:sz w:val="24"/>
          <w:szCs w:val="28"/>
        </w:rPr>
        <w:t xml:space="preserve">present tend to </w:t>
      </w:r>
      <w:r w:rsidR="00FF6C44" w:rsidRPr="007356D5">
        <w:rPr>
          <w:rFonts w:ascii="Arial" w:hAnsi="Arial" w:cs="Arial"/>
          <w:sz w:val="24"/>
          <w:szCs w:val="28"/>
        </w:rPr>
        <w:t>eat only specific species and not a whole range of prey animals. This is typical of an ecosystem where animals are avoiding having to compete with each other for prey</w:t>
      </w:r>
      <w:commentRangeStart w:id="3"/>
      <w:r w:rsidR="00FF6C44" w:rsidRPr="007356D5">
        <w:rPr>
          <w:rFonts w:ascii="Arial" w:hAnsi="Arial" w:cs="Arial"/>
          <w:sz w:val="24"/>
          <w:szCs w:val="28"/>
        </w:rPr>
        <w:t>.</w:t>
      </w:r>
      <w:commentRangeEnd w:id="3"/>
      <w:r w:rsidR="00E2673A">
        <w:rPr>
          <w:rStyle w:val="CommentReference"/>
        </w:rPr>
        <w:commentReference w:id="3"/>
      </w:r>
    </w:p>
    <w:p w14:paraId="09034229" w14:textId="77777777" w:rsidR="00FF6C44" w:rsidRPr="007356D5" w:rsidRDefault="00FF6C44" w:rsidP="00460088">
      <w:pPr>
        <w:rPr>
          <w:rFonts w:ascii="Arial" w:hAnsi="Arial" w:cs="Arial"/>
          <w:sz w:val="24"/>
          <w:szCs w:val="28"/>
        </w:rPr>
      </w:pPr>
      <w:commentRangeStart w:id="4"/>
      <w:r w:rsidRPr="007356D5">
        <w:rPr>
          <w:rFonts w:ascii="Arial" w:hAnsi="Arial" w:cs="Arial"/>
          <w:sz w:val="24"/>
          <w:szCs w:val="28"/>
        </w:rPr>
        <w:t xml:space="preserve">The </w:t>
      </w:r>
      <w:r w:rsidR="0025640E">
        <w:rPr>
          <w:rFonts w:ascii="Arial" w:hAnsi="Arial" w:cs="Arial"/>
          <w:sz w:val="24"/>
          <w:szCs w:val="28"/>
        </w:rPr>
        <w:t>introduction of the</w:t>
      </w:r>
      <w:r w:rsidRPr="007356D5">
        <w:rPr>
          <w:rFonts w:ascii="Arial" w:hAnsi="Arial" w:cs="Arial"/>
          <w:sz w:val="24"/>
          <w:szCs w:val="28"/>
        </w:rPr>
        <w:t xml:space="preserve"> red fox into the arid/semi-arid grassland has had a significant impact on the populations of </w:t>
      </w:r>
      <w:r w:rsidR="0025640E">
        <w:rPr>
          <w:rFonts w:ascii="Arial" w:hAnsi="Arial" w:cs="Arial"/>
          <w:sz w:val="24"/>
          <w:szCs w:val="28"/>
        </w:rPr>
        <w:t>native</w:t>
      </w:r>
      <w:r w:rsidRPr="007356D5">
        <w:rPr>
          <w:rFonts w:ascii="Arial" w:hAnsi="Arial" w:cs="Arial"/>
          <w:sz w:val="24"/>
          <w:szCs w:val="28"/>
        </w:rPr>
        <w:t xml:space="preserve"> animal species. Foxes </w:t>
      </w:r>
      <w:r w:rsidR="004E4483" w:rsidRPr="007356D5">
        <w:rPr>
          <w:rFonts w:ascii="Arial" w:hAnsi="Arial" w:cs="Arial"/>
          <w:sz w:val="24"/>
          <w:szCs w:val="28"/>
        </w:rPr>
        <w:t xml:space="preserve">eat the introduced rabbit species, but </w:t>
      </w:r>
      <w:r w:rsidR="0025640E">
        <w:rPr>
          <w:rFonts w:ascii="Arial" w:hAnsi="Arial" w:cs="Arial"/>
          <w:sz w:val="24"/>
          <w:szCs w:val="28"/>
        </w:rPr>
        <w:t xml:space="preserve">foxes </w:t>
      </w:r>
      <w:r w:rsidRPr="007356D5">
        <w:rPr>
          <w:rFonts w:ascii="Arial" w:hAnsi="Arial" w:cs="Arial"/>
          <w:sz w:val="24"/>
          <w:szCs w:val="28"/>
        </w:rPr>
        <w:t xml:space="preserve">have a very diverse diet and have been shown to lower the populations of </w:t>
      </w:r>
      <w:r w:rsidR="004E4483" w:rsidRPr="007356D5">
        <w:rPr>
          <w:rFonts w:ascii="Arial" w:hAnsi="Arial" w:cs="Arial"/>
          <w:sz w:val="24"/>
          <w:szCs w:val="28"/>
        </w:rPr>
        <w:t xml:space="preserve">small </w:t>
      </w:r>
      <w:r w:rsidRPr="007356D5">
        <w:rPr>
          <w:rFonts w:ascii="Arial" w:hAnsi="Arial" w:cs="Arial"/>
          <w:sz w:val="24"/>
          <w:szCs w:val="28"/>
        </w:rPr>
        <w:t>native mammals in several Australian ecosystems</w:t>
      </w:r>
      <w:r w:rsidR="0025640E">
        <w:rPr>
          <w:rFonts w:ascii="Arial" w:hAnsi="Arial" w:cs="Arial"/>
          <w:sz w:val="24"/>
          <w:szCs w:val="28"/>
        </w:rPr>
        <w:t xml:space="preserve"> </w:t>
      </w:r>
      <w:r w:rsidRPr="007356D5">
        <w:rPr>
          <w:rFonts w:ascii="Arial" w:hAnsi="Arial" w:cs="Arial"/>
          <w:sz w:val="24"/>
          <w:szCs w:val="28"/>
        </w:rPr>
        <w:t>(Green and Osbourne, 1981; Christensen, 1980). Despite arid/semi-arid grasslands covers two-thirds of Australia, the impact of ed foxes on this ecosystem has not yet been directly measured, and can only be assumed to be consistent with the impact they have had on other ecosystems.</w:t>
      </w:r>
      <w:commentRangeEnd w:id="4"/>
      <w:r w:rsidR="009D66A4">
        <w:rPr>
          <w:rStyle w:val="CommentReference"/>
        </w:rPr>
        <w:commentReference w:id="4"/>
      </w:r>
    </w:p>
    <w:p w14:paraId="5D0DE1A7" w14:textId="77777777" w:rsidR="0025640E" w:rsidRDefault="0025640E" w:rsidP="00460088">
      <w:pPr>
        <w:rPr>
          <w:rFonts w:ascii="Arial" w:hAnsi="Arial" w:cs="Arial"/>
          <w:b/>
          <w:sz w:val="28"/>
          <w:szCs w:val="28"/>
        </w:rPr>
      </w:pPr>
    </w:p>
    <w:p w14:paraId="7896BDCC" w14:textId="77777777" w:rsidR="004E4483" w:rsidRPr="007356D5" w:rsidRDefault="004E4483" w:rsidP="00460088">
      <w:pPr>
        <w:rPr>
          <w:rFonts w:ascii="Arial" w:hAnsi="Arial" w:cs="Arial"/>
          <w:b/>
          <w:sz w:val="28"/>
          <w:szCs w:val="28"/>
        </w:rPr>
      </w:pPr>
      <w:commentRangeStart w:id="5"/>
      <w:r w:rsidRPr="007356D5">
        <w:rPr>
          <w:rFonts w:ascii="Arial" w:hAnsi="Arial" w:cs="Arial"/>
          <w:b/>
          <w:sz w:val="28"/>
          <w:szCs w:val="28"/>
        </w:rPr>
        <w:t>R</w:t>
      </w:r>
      <w:r w:rsidR="0064398D">
        <w:rPr>
          <w:rFonts w:ascii="Arial" w:hAnsi="Arial" w:cs="Arial"/>
          <w:b/>
          <w:sz w:val="28"/>
          <w:szCs w:val="28"/>
        </w:rPr>
        <w:t>esearch</w:t>
      </w:r>
      <w:r w:rsidRPr="007356D5">
        <w:rPr>
          <w:rFonts w:ascii="Arial" w:hAnsi="Arial" w:cs="Arial"/>
          <w:b/>
          <w:sz w:val="28"/>
          <w:szCs w:val="28"/>
        </w:rPr>
        <w:t xml:space="preserve"> Q</w:t>
      </w:r>
      <w:r w:rsidR="0064398D">
        <w:rPr>
          <w:rFonts w:ascii="Arial" w:hAnsi="Arial" w:cs="Arial"/>
          <w:b/>
          <w:sz w:val="28"/>
          <w:szCs w:val="28"/>
        </w:rPr>
        <w:t>uestion</w:t>
      </w:r>
      <w:commentRangeEnd w:id="5"/>
      <w:r w:rsidR="009D66A4">
        <w:rPr>
          <w:rStyle w:val="CommentReference"/>
        </w:rPr>
        <w:commentReference w:id="5"/>
      </w:r>
    </w:p>
    <w:p w14:paraId="49FC3E29" w14:textId="77777777" w:rsidR="004E4483" w:rsidRPr="007356D5" w:rsidRDefault="004E4483" w:rsidP="00460088">
      <w:pPr>
        <w:rPr>
          <w:rFonts w:ascii="Arial" w:hAnsi="Arial" w:cs="Arial"/>
          <w:sz w:val="24"/>
          <w:szCs w:val="28"/>
        </w:rPr>
      </w:pPr>
      <w:r w:rsidRPr="007356D5">
        <w:rPr>
          <w:rFonts w:ascii="Arial" w:hAnsi="Arial" w:cs="Arial"/>
          <w:sz w:val="24"/>
          <w:szCs w:val="28"/>
        </w:rPr>
        <w:t xml:space="preserve">To what extent are </w:t>
      </w:r>
      <w:r w:rsidR="0025640E">
        <w:rPr>
          <w:rFonts w:ascii="Arial" w:hAnsi="Arial" w:cs="Arial"/>
          <w:sz w:val="24"/>
          <w:szCs w:val="28"/>
        </w:rPr>
        <w:t>native marsupial mammals</w:t>
      </w:r>
      <w:r w:rsidRPr="007356D5">
        <w:rPr>
          <w:rFonts w:ascii="Arial" w:hAnsi="Arial" w:cs="Arial"/>
          <w:sz w:val="24"/>
          <w:szCs w:val="28"/>
        </w:rPr>
        <w:t xml:space="preserve"> </w:t>
      </w:r>
      <w:r w:rsidR="0025640E">
        <w:rPr>
          <w:rFonts w:ascii="Arial" w:hAnsi="Arial" w:cs="Arial"/>
          <w:sz w:val="24"/>
          <w:szCs w:val="28"/>
        </w:rPr>
        <w:t>(dasyurids)</w:t>
      </w:r>
      <w:r w:rsidRPr="007356D5">
        <w:rPr>
          <w:rFonts w:ascii="Arial" w:hAnsi="Arial" w:cs="Arial"/>
          <w:sz w:val="24"/>
          <w:szCs w:val="28"/>
        </w:rPr>
        <w:t xml:space="preserve"> compar</w:t>
      </w:r>
      <w:r w:rsidR="0025640E">
        <w:rPr>
          <w:rFonts w:ascii="Arial" w:hAnsi="Arial" w:cs="Arial"/>
          <w:sz w:val="24"/>
          <w:szCs w:val="28"/>
        </w:rPr>
        <w:t xml:space="preserve">able to </w:t>
      </w:r>
      <w:r w:rsidRPr="007356D5">
        <w:rPr>
          <w:rFonts w:ascii="Arial" w:hAnsi="Arial" w:cs="Arial"/>
          <w:sz w:val="24"/>
          <w:szCs w:val="28"/>
        </w:rPr>
        <w:t>rabbits as a prey species for introduced red foxes in arid grassland ecosystems.</w:t>
      </w:r>
    </w:p>
    <w:p w14:paraId="6CE978E4" w14:textId="77777777" w:rsidR="004E4483" w:rsidRPr="007356D5" w:rsidRDefault="004E4483" w:rsidP="00460088">
      <w:pPr>
        <w:rPr>
          <w:rFonts w:ascii="Arial" w:hAnsi="Arial" w:cs="Arial"/>
          <w:sz w:val="28"/>
          <w:szCs w:val="28"/>
        </w:rPr>
      </w:pPr>
    </w:p>
    <w:p w14:paraId="53CFC667" w14:textId="77777777" w:rsidR="004E4483" w:rsidRPr="0064398D" w:rsidRDefault="0064398D" w:rsidP="004E4483">
      <w:pPr>
        <w:rPr>
          <w:rFonts w:ascii="Arial" w:hAnsi="Arial" w:cs="Arial"/>
          <w:b/>
          <w:sz w:val="28"/>
          <w:szCs w:val="28"/>
        </w:rPr>
      </w:pPr>
      <w:commentRangeStart w:id="6"/>
      <w:r w:rsidRPr="0064398D">
        <w:rPr>
          <w:rFonts w:ascii="Arial" w:hAnsi="Arial" w:cs="Arial"/>
          <w:b/>
          <w:sz w:val="28"/>
          <w:szCs w:val="28"/>
        </w:rPr>
        <w:t>The Data</w:t>
      </w:r>
      <w:commentRangeEnd w:id="6"/>
      <w:r w:rsidR="009D66A4">
        <w:rPr>
          <w:rStyle w:val="CommentReference"/>
        </w:rPr>
        <w:commentReference w:id="6"/>
      </w:r>
    </w:p>
    <w:p w14:paraId="64FB35C2" w14:textId="77777777" w:rsidR="004E4483" w:rsidRPr="007356D5" w:rsidRDefault="004E4483" w:rsidP="004E4483">
      <w:pPr>
        <w:rPr>
          <w:rFonts w:ascii="Arial" w:hAnsi="Arial" w:cs="Arial"/>
          <w:sz w:val="24"/>
          <w:szCs w:val="28"/>
        </w:rPr>
      </w:pPr>
      <w:r w:rsidRPr="007356D5">
        <w:rPr>
          <w:rFonts w:ascii="Arial" w:hAnsi="Arial" w:cs="Arial"/>
          <w:sz w:val="24"/>
          <w:szCs w:val="28"/>
        </w:rPr>
        <w:t xml:space="preserve">The data used in this investigation was obtained from "The ecology of the introduced red fox in the arid zone". This paper was published in 1992, and authored by Nicole Marlow, a PhD student at the university of NSW. The research was conducted in an arid grassland region of north west NSW. The research was conducted in an arid grassland region of north west NSW. The research investigated the distribution of prey species within the red fox diet.  </w:t>
      </w:r>
    </w:p>
    <w:p w14:paraId="144A333D" w14:textId="77777777" w:rsidR="004E4483" w:rsidRPr="007356D5" w:rsidRDefault="004E4483" w:rsidP="00460088">
      <w:pPr>
        <w:rPr>
          <w:rFonts w:ascii="Arial" w:hAnsi="Arial" w:cs="Arial"/>
          <w:sz w:val="24"/>
          <w:szCs w:val="28"/>
        </w:rPr>
      </w:pPr>
      <w:r w:rsidRPr="007356D5">
        <w:rPr>
          <w:rFonts w:ascii="Arial" w:hAnsi="Arial" w:cs="Arial"/>
          <w:sz w:val="24"/>
          <w:szCs w:val="28"/>
        </w:rPr>
        <w:lastRenderedPageBreak/>
        <w:t xml:space="preserve">The prey </w:t>
      </w:r>
      <w:r w:rsidR="0058589C">
        <w:rPr>
          <w:rFonts w:ascii="Arial" w:hAnsi="Arial" w:cs="Arial"/>
          <w:sz w:val="24"/>
          <w:szCs w:val="28"/>
        </w:rPr>
        <w:t xml:space="preserve">of the fox </w:t>
      </w:r>
      <w:proofErr w:type="gramStart"/>
      <w:r w:rsidRPr="007356D5">
        <w:rPr>
          <w:rFonts w:ascii="Arial" w:hAnsi="Arial" w:cs="Arial"/>
          <w:sz w:val="24"/>
          <w:szCs w:val="28"/>
        </w:rPr>
        <w:t>were</w:t>
      </w:r>
      <w:proofErr w:type="gramEnd"/>
      <w:r w:rsidRPr="007356D5">
        <w:rPr>
          <w:rFonts w:ascii="Arial" w:hAnsi="Arial" w:cs="Arial"/>
          <w:sz w:val="24"/>
          <w:szCs w:val="28"/>
        </w:rPr>
        <w:t xml:space="preserve"> identified by scat </w:t>
      </w:r>
      <w:r w:rsidR="0058589C">
        <w:rPr>
          <w:rFonts w:ascii="Arial" w:hAnsi="Arial" w:cs="Arial"/>
          <w:sz w:val="24"/>
          <w:szCs w:val="28"/>
        </w:rPr>
        <w:t xml:space="preserve">(faecal, “pooh”) </w:t>
      </w:r>
      <w:r w:rsidRPr="007356D5">
        <w:rPr>
          <w:rFonts w:ascii="Arial" w:hAnsi="Arial" w:cs="Arial"/>
          <w:sz w:val="24"/>
          <w:szCs w:val="28"/>
        </w:rPr>
        <w:t>analysis. In the data below rabbits were used as a comparison value for Dasyurids.</w:t>
      </w:r>
      <w:r w:rsidR="0058589C">
        <w:rPr>
          <w:rFonts w:ascii="Arial" w:hAnsi="Arial" w:cs="Arial"/>
          <w:sz w:val="24"/>
          <w:szCs w:val="28"/>
        </w:rPr>
        <w:t xml:space="preserve"> The number of scats with rabbit remains was compared to the number of scats with Dasyurid remains</w:t>
      </w:r>
    </w:p>
    <w:p w14:paraId="7D9C63E1" w14:textId="77777777" w:rsidR="007356D5" w:rsidRPr="007356D5" w:rsidRDefault="0025640E" w:rsidP="00460088">
      <w:pPr>
        <w:rPr>
          <w:rFonts w:ascii="Arial" w:hAnsi="Arial" w:cs="Arial"/>
          <w:sz w:val="28"/>
          <w:szCs w:val="28"/>
        </w:rPr>
      </w:pPr>
      <w:commentRangeStart w:id="7"/>
      <w:r>
        <w:rPr>
          <w:noProof/>
        </w:rPr>
        <w:drawing>
          <wp:anchor distT="0" distB="0" distL="114300" distR="114300" simplePos="0" relativeHeight="251663360" behindDoc="0" locked="0" layoutInCell="1" allowOverlap="1" wp14:anchorId="501B01AB" wp14:editId="371BD311">
            <wp:simplePos x="0" y="0"/>
            <wp:positionH relativeFrom="margin">
              <wp:posOffset>76200</wp:posOffset>
            </wp:positionH>
            <wp:positionV relativeFrom="paragraph">
              <wp:posOffset>93345</wp:posOffset>
            </wp:positionV>
            <wp:extent cx="4470400" cy="3447415"/>
            <wp:effectExtent l="0" t="0" r="635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70400" cy="3447415"/>
                    </a:xfrm>
                    <a:prstGeom prst="rect">
                      <a:avLst/>
                    </a:prstGeom>
                  </pic:spPr>
                </pic:pic>
              </a:graphicData>
            </a:graphic>
            <wp14:sizeRelH relativeFrom="margin">
              <wp14:pctWidth>0</wp14:pctWidth>
            </wp14:sizeRelH>
            <wp14:sizeRelV relativeFrom="margin">
              <wp14:pctHeight>0</wp14:pctHeight>
            </wp14:sizeRelV>
          </wp:anchor>
        </w:drawing>
      </w:r>
      <w:commentRangeEnd w:id="7"/>
      <w:r w:rsidR="009D66A4">
        <w:rPr>
          <w:rStyle w:val="CommentReference"/>
        </w:rPr>
        <w:commentReference w:id="7"/>
      </w:r>
    </w:p>
    <w:p w14:paraId="73B09BD5" w14:textId="77777777" w:rsidR="004E4483" w:rsidRPr="0058589C" w:rsidRDefault="004E4483" w:rsidP="004E4483">
      <w:pPr>
        <w:rPr>
          <w:rFonts w:ascii="Arial" w:hAnsi="Arial" w:cs="Arial"/>
          <w:b/>
          <w:sz w:val="28"/>
          <w:szCs w:val="28"/>
        </w:rPr>
      </w:pPr>
      <w:commentRangeStart w:id="9"/>
      <w:r w:rsidRPr="0058589C">
        <w:rPr>
          <w:rFonts w:ascii="Arial" w:hAnsi="Arial" w:cs="Arial"/>
          <w:b/>
          <w:sz w:val="28"/>
          <w:szCs w:val="28"/>
        </w:rPr>
        <w:t>D</w:t>
      </w:r>
      <w:r w:rsidR="0064398D">
        <w:rPr>
          <w:rFonts w:ascii="Arial" w:hAnsi="Arial" w:cs="Arial"/>
          <w:b/>
          <w:sz w:val="28"/>
          <w:szCs w:val="28"/>
        </w:rPr>
        <w:t>ata Analysis</w:t>
      </w:r>
      <w:commentRangeEnd w:id="9"/>
      <w:r w:rsidR="009D66A4">
        <w:rPr>
          <w:rStyle w:val="CommentReference"/>
        </w:rPr>
        <w:commentReference w:id="9"/>
      </w:r>
    </w:p>
    <w:p w14:paraId="59572633" w14:textId="77777777" w:rsidR="004E4483" w:rsidRPr="007356D5" w:rsidRDefault="004E4483" w:rsidP="004E4483">
      <w:pPr>
        <w:rPr>
          <w:rFonts w:ascii="Arial" w:hAnsi="Arial" w:cs="Arial"/>
          <w:sz w:val="24"/>
          <w:szCs w:val="28"/>
        </w:rPr>
      </w:pPr>
      <w:r w:rsidRPr="007356D5">
        <w:rPr>
          <w:rFonts w:ascii="Arial" w:hAnsi="Arial" w:cs="Arial"/>
          <w:sz w:val="24"/>
          <w:szCs w:val="28"/>
        </w:rPr>
        <w:t xml:space="preserve">Rabbits appeared to be consumed </w:t>
      </w:r>
      <w:r w:rsidR="0058589C">
        <w:rPr>
          <w:rFonts w:ascii="Arial" w:hAnsi="Arial" w:cs="Arial"/>
          <w:sz w:val="24"/>
          <w:szCs w:val="28"/>
        </w:rPr>
        <w:t>more often that dasyurids by the</w:t>
      </w:r>
      <w:r w:rsidRPr="007356D5">
        <w:rPr>
          <w:rFonts w:ascii="Arial" w:hAnsi="Arial" w:cs="Arial"/>
          <w:sz w:val="24"/>
          <w:szCs w:val="28"/>
        </w:rPr>
        <w:t xml:space="preserve"> red fox. Rabbit remains were identified in</w:t>
      </w:r>
      <w:r w:rsidR="0058589C">
        <w:rPr>
          <w:rFonts w:ascii="Arial" w:hAnsi="Arial" w:cs="Arial"/>
          <w:sz w:val="24"/>
          <w:szCs w:val="28"/>
        </w:rPr>
        <w:t xml:space="preserve"> every collection of scats, with a max of</w:t>
      </w:r>
      <w:r w:rsidRPr="007356D5">
        <w:rPr>
          <w:rFonts w:ascii="Arial" w:hAnsi="Arial" w:cs="Arial"/>
          <w:sz w:val="24"/>
          <w:szCs w:val="28"/>
        </w:rPr>
        <w:t xml:space="preserve"> 52 </w:t>
      </w:r>
      <w:proofErr w:type="spellStart"/>
      <w:r w:rsidRPr="007356D5">
        <w:rPr>
          <w:rFonts w:ascii="Arial" w:hAnsi="Arial" w:cs="Arial"/>
          <w:sz w:val="24"/>
          <w:szCs w:val="28"/>
        </w:rPr>
        <w:t>scats</w:t>
      </w:r>
      <w:proofErr w:type="spellEnd"/>
      <w:r w:rsidRPr="007356D5">
        <w:rPr>
          <w:rFonts w:ascii="Arial" w:hAnsi="Arial" w:cs="Arial"/>
          <w:sz w:val="24"/>
          <w:szCs w:val="28"/>
        </w:rPr>
        <w:t xml:space="preserve"> </w:t>
      </w:r>
      <w:r w:rsidR="0058589C">
        <w:rPr>
          <w:rFonts w:ascii="Arial" w:hAnsi="Arial" w:cs="Arial"/>
          <w:sz w:val="24"/>
          <w:szCs w:val="28"/>
        </w:rPr>
        <w:t>in</w:t>
      </w:r>
      <w:r w:rsidRPr="007356D5">
        <w:rPr>
          <w:rFonts w:ascii="Arial" w:hAnsi="Arial" w:cs="Arial"/>
          <w:sz w:val="24"/>
          <w:szCs w:val="28"/>
        </w:rPr>
        <w:t xml:space="preserve"> one </w:t>
      </w:r>
      <w:r w:rsidR="0058589C">
        <w:rPr>
          <w:rFonts w:ascii="Arial" w:hAnsi="Arial" w:cs="Arial"/>
          <w:sz w:val="24"/>
          <w:szCs w:val="28"/>
        </w:rPr>
        <w:t xml:space="preserve">of the </w:t>
      </w:r>
      <w:r w:rsidRPr="007356D5">
        <w:rPr>
          <w:rFonts w:ascii="Arial" w:hAnsi="Arial" w:cs="Arial"/>
          <w:sz w:val="24"/>
          <w:szCs w:val="28"/>
        </w:rPr>
        <w:t>collection</w:t>
      </w:r>
      <w:r w:rsidR="0058589C">
        <w:rPr>
          <w:rFonts w:ascii="Arial" w:hAnsi="Arial" w:cs="Arial"/>
          <w:sz w:val="24"/>
          <w:szCs w:val="28"/>
        </w:rPr>
        <w:t>s</w:t>
      </w:r>
      <w:r w:rsidR="000A6BA8">
        <w:rPr>
          <w:rFonts w:ascii="Arial" w:hAnsi="Arial" w:cs="Arial"/>
          <w:sz w:val="24"/>
          <w:szCs w:val="28"/>
        </w:rPr>
        <w:t>, and in a total of 159 scats</w:t>
      </w:r>
      <w:r w:rsidRPr="007356D5">
        <w:rPr>
          <w:rFonts w:ascii="Arial" w:hAnsi="Arial" w:cs="Arial"/>
          <w:sz w:val="24"/>
          <w:szCs w:val="28"/>
        </w:rPr>
        <w:t xml:space="preserve">. Dasyurids </w:t>
      </w:r>
      <w:r w:rsidR="0058589C">
        <w:rPr>
          <w:rFonts w:ascii="Arial" w:hAnsi="Arial" w:cs="Arial"/>
          <w:sz w:val="24"/>
          <w:szCs w:val="28"/>
        </w:rPr>
        <w:t>remains were not found in the scats in every collect</w:t>
      </w:r>
      <w:r w:rsidR="000A6BA8">
        <w:rPr>
          <w:rFonts w:ascii="Arial" w:hAnsi="Arial" w:cs="Arial"/>
          <w:sz w:val="24"/>
          <w:szCs w:val="28"/>
        </w:rPr>
        <w:t>ion</w:t>
      </w:r>
      <w:r w:rsidR="0058589C">
        <w:rPr>
          <w:rFonts w:ascii="Arial" w:hAnsi="Arial" w:cs="Arial"/>
          <w:sz w:val="24"/>
          <w:szCs w:val="28"/>
        </w:rPr>
        <w:t xml:space="preserve"> (zero was recorded once), a max of </w:t>
      </w:r>
      <w:r w:rsidRPr="007356D5">
        <w:rPr>
          <w:rFonts w:ascii="Arial" w:hAnsi="Arial" w:cs="Arial"/>
          <w:sz w:val="24"/>
          <w:szCs w:val="28"/>
        </w:rPr>
        <w:t xml:space="preserve">23 scats </w:t>
      </w:r>
      <w:r w:rsidR="0058589C">
        <w:rPr>
          <w:rFonts w:ascii="Arial" w:hAnsi="Arial" w:cs="Arial"/>
          <w:sz w:val="24"/>
          <w:szCs w:val="28"/>
        </w:rPr>
        <w:t>was the highest in any of the collections</w:t>
      </w:r>
      <w:r w:rsidR="000A6BA8">
        <w:rPr>
          <w:rFonts w:ascii="Arial" w:hAnsi="Arial" w:cs="Arial"/>
          <w:sz w:val="24"/>
          <w:szCs w:val="28"/>
        </w:rPr>
        <w:t>, and in a total of 63 scats</w:t>
      </w:r>
      <w:r w:rsidR="0058589C">
        <w:rPr>
          <w:rFonts w:ascii="Arial" w:hAnsi="Arial" w:cs="Arial"/>
          <w:sz w:val="24"/>
          <w:szCs w:val="28"/>
        </w:rPr>
        <w:t>.</w:t>
      </w:r>
      <w:r w:rsidRPr="007356D5">
        <w:rPr>
          <w:rFonts w:ascii="Arial" w:hAnsi="Arial" w:cs="Arial"/>
          <w:sz w:val="24"/>
          <w:szCs w:val="28"/>
        </w:rPr>
        <w:t xml:space="preserve"> </w:t>
      </w:r>
      <w:r w:rsidR="0058589C">
        <w:rPr>
          <w:rFonts w:ascii="Arial" w:hAnsi="Arial" w:cs="Arial"/>
          <w:sz w:val="24"/>
          <w:szCs w:val="28"/>
        </w:rPr>
        <w:t>Foxes therefore appear to eat rabbits in greater numbers than native dasyurids.</w:t>
      </w:r>
    </w:p>
    <w:p w14:paraId="7F615B0C" w14:textId="77777777" w:rsidR="004E4483" w:rsidRPr="007356D5" w:rsidRDefault="004E4483" w:rsidP="004E4483">
      <w:pPr>
        <w:rPr>
          <w:rFonts w:ascii="Arial" w:hAnsi="Arial" w:cs="Arial"/>
          <w:sz w:val="24"/>
          <w:szCs w:val="28"/>
        </w:rPr>
      </w:pPr>
      <w:r w:rsidRPr="007356D5">
        <w:rPr>
          <w:rFonts w:ascii="Arial" w:hAnsi="Arial" w:cs="Arial"/>
          <w:sz w:val="24"/>
          <w:szCs w:val="28"/>
        </w:rPr>
        <w:t xml:space="preserve">Dasyurid </w:t>
      </w:r>
      <w:r w:rsidR="0058589C">
        <w:rPr>
          <w:rFonts w:ascii="Arial" w:hAnsi="Arial" w:cs="Arial"/>
          <w:sz w:val="24"/>
          <w:szCs w:val="28"/>
        </w:rPr>
        <w:t>remains in the scat</w:t>
      </w:r>
      <w:r w:rsidRPr="007356D5">
        <w:rPr>
          <w:rFonts w:ascii="Arial" w:hAnsi="Arial" w:cs="Arial"/>
          <w:sz w:val="24"/>
          <w:szCs w:val="28"/>
        </w:rPr>
        <w:t xml:space="preserve"> appears highest when rabbit </w:t>
      </w:r>
      <w:r w:rsidR="0058589C">
        <w:rPr>
          <w:rFonts w:ascii="Arial" w:hAnsi="Arial" w:cs="Arial"/>
          <w:sz w:val="24"/>
          <w:szCs w:val="28"/>
        </w:rPr>
        <w:t>remains in the scat are</w:t>
      </w:r>
      <w:r w:rsidRPr="007356D5">
        <w:rPr>
          <w:rFonts w:ascii="Arial" w:hAnsi="Arial" w:cs="Arial"/>
          <w:sz w:val="24"/>
          <w:szCs w:val="28"/>
        </w:rPr>
        <w:t xml:space="preserve"> low. </w:t>
      </w:r>
      <w:r w:rsidR="0058589C">
        <w:rPr>
          <w:rFonts w:ascii="Arial" w:hAnsi="Arial" w:cs="Arial"/>
          <w:sz w:val="24"/>
          <w:szCs w:val="28"/>
        </w:rPr>
        <w:t xml:space="preserve">The highest number of dasyurid remains found (23) was twice found when the number of </w:t>
      </w:r>
      <w:proofErr w:type="gramStart"/>
      <w:r w:rsidR="0058589C">
        <w:rPr>
          <w:rFonts w:ascii="Arial" w:hAnsi="Arial" w:cs="Arial"/>
          <w:sz w:val="24"/>
          <w:szCs w:val="28"/>
        </w:rPr>
        <w:t>rabbit</w:t>
      </w:r>
      <w:proofErr w:type="gramEnd"/>
      <w:r w:rsidR="0058589C">
        <w:rPr>
          <w:rFonts w:ascii="Arial" w:hAnsi="Arial" w:cs="Arial"/>
          <w:sz w:val="24"/>
          <w:szCs w:val="28"/>
        </w:rPr>
        <w:t xml:space="preserve"> remains was only 10 and 15. The lowest number of dasyurid remains (0, </w:t>
      </w:r>
      <w:r w:rsidR="0064398D">
        <w:rPr>
          <w:rFonts w:ascii="Arial" w:hAnsi="Arial" w:cs="Arial"/>
          <w:sz w:val="24"/>
          <w:szCs w:val="28"/>
        </w:rPr>
        <w:t>2</w:t>
      </w:r>
      <w:r w:rsidR="0058589C">
        <w:rPr>
          <w:rFonts w:ascii="Arial" w:hAnsi="Arial" w:cs="Arial"/>
          <w:sz w:val="24"/>
          <w:szCs w:val="28"/>
        </w:rPr>
        <w:t xml:space="preserve">, and </w:t>
      </w:r>
      <w:r w:rsidR="0064398D">
        <w:rPr>
          <w:rFonts w:ascii="Arial" w:hAnsi="Arial" w:cs="Arial"/>
          <w:sz w:val="24"/>
          <w:szCs w:val="28"/>
        </w:rPr>
        <w:t>4</w:t>
      </w:r>
      <w:r w:rsidR="0058589C">
        <w:rPr>
          <w:rFonts w:ascii="Arial" w:hAnsi="Arial" w:cs="Arial"/>
          <w:sz w:val="24"/>
          <w:szCs w:val="28"/>
        </w:rPr>
        <w:t>) was found when rabbit remains were high (25, 45, and 52).</w:t>
      </w:r>
      <w:r w:rsidRPr="007356D5">
        <w:rPr>
          <w:rFonts w:ascii="Arial" w:hAnsi="Arial" w:cs="Arial"/>
          <w:sz w:val="24"/>
          <w:szCs w:val="28"/>
        </w:rPr>
        <w:t xml:space="preserve"> This </w:t>
      </w:r>
      <w:r w:rsidR="0058589C">
        <w:rPr>
          <w:rFonts w:ascii="Arial" w:hAnsi="Arial" w:cs="Arial"/>
          <w:sz w:val="24"/>
          <w:szCs w:val="28"/>
        </w:rPr>
        <w:t>suggests that</w:t>
      </w:r>
      <w:r w:rsidRPr="007356D5">
        <w:rPr>
          <w:rFonts w:ascii="Arial" w:hAnsi="Arial" w:cs="Arial"/>
          <w:sz w:val="24"/>
          <w:szCs w:val="28"/>
        </w:rPr>
        <w:t xml:space="preserve"> </w:t>
      </w:r>
      <w:r w:rsidR="0058589C">
        <w:rPr>
          <w:rFonts w:ascii="Arial" w:hAnsi="Arial" w:cs="Arial"/>
          <w:sz w:val="24"/>
          <w:szCs w:val="28"/>
        </w:rPr>
        <w:t>when the foxes eat rabbits they do not eat dasyurids</w:t>
      </w:r>
      <w:r w:rsidR="0058589C">
        <w:rPr>
          <w:rFonts w:ascii="Arial" w:hAnsi="Arial" w:cs="Arial"/>
          <w:sz w:val="24"/>
          <w:szCs w:val="28"/>
        </w:rPr>
        <w:t>, and that</w:t>
      </w:r>
      <w:r w:rsidR="0058589C" w:rsidRPr="007356D5">
        <w:rPr>
          <w:rFonts w:ascii="Arial" w:hAnsi="Arial" w:cs="Arial"/>
          <w:sz w:val="24"/>
          <w:szCs w:val="28"/>
        </w:rPr>
        <w:t xml:space="preserve"> </w:t>
      </w:r>
      <w:r w:rsidRPr="007356D5">
        <w:rPr>
          <w:rFonts w:ascii="Arial" w:hAnsi="Arial" w:cs="Arial"/>
          <w:sz w:val="24"/>
          <w:szCs w:val="28"/>
        </w:rPr>
        <w:t xml:space="preserve">foxes </w:t>
      </w:r>
      <w:r w:rsidR="0058589C">
        <w:rPr>
          <w:rFonts w:ascii="Arial" w:hAnsi="Arial" w:cs="Arial"/>
          <w:sz w:val="24"/>
          <w:szCs w:val="28"/>
        </w:rPr>
        <w:t>eat dasyurids when they do not eat rabbits</w:t>
      </w:r>
      <w:r w:rsidRPr="007356D5">
        <w:rPr>
          <w:rFonts w:ascii="Arial" w:hAnsi="Arial" w:cs="Arial"/>
          <w:sz w:val="24"/>
          <w:szCs w:val="28"/>
        </w:rPr>
        <w:t>.</w:t>
      </w:r>
    </w:p>
    <w:p w14:paraId="54EEEA79" w14:textId="77777777" w:rsidR="004E4483" w:rsidRPr="007356D5" w:rsidRDefault="004E4483" w:rsidP="004E4483">
      <w:pPr>
        <w:rPr>
          <w:rFonts w:ascii="Arial" w:hAnsi="Arial" w:cs="Arial"/>
          <w:sz w:val="28"/>
          <w:szCs w:val="28"/>
        </w:rPr>
      </w:pPr>
    </w:p>
    <w:p w14:paraId="6CA5FB65" w14:textId="77777777" w:rsidR="004E4483" w:rsidRPr="0064398D" w:rsidRDefault="004E4483" w:rsidP="004E4483">
      <w:pPr>
        <w:rPr>
          <w:rFonts w:ascii="Arial" w:hAnsi="Arial" w:cs="Arial"/>
          <w:b/>
          <w:sz w:val="28"/>
          <w:szCs w:val="28"/>
        </w:rPr>
      </w:pPr>
      <w:commentRangeStart w:id="10"/>
      <w:r w:rsidRPr="0064398D">
        <w:rPr>
          <w:rFonts w:ascii="Arial" w:hAnsi="Arial" w:cs="Arial"/>
          <w:b/>
          <w:sz w:val="28"/>
          <w:szCs w:val="28"/>
        </w:rPr>
        <w:t>C</w:t>
      </w:r>
      <w:r w:rsidR="0064398D">
        <w:rPr>
          <w:rFonts w:ascii="Arial" w:hAnsi="Arial" w:cs="Arial"/>
          <w:b/>
          <w:sz w:val="28"/>
          <w:szCs w:val="28"/>
        </w:rPr>
        <w:t>onclusion</w:t>
      </w:r>
      <w:commentRangeEnd w:id="10"/>
      <w:r w:rsidR="003368D4">
        <w:rPr>
          <w:rStyle w:val="CommentReference"/>
        </w:rPr>
        <w:commentReference w:id="10"/>
      </w:r>
    </w:p>
    <w:p w14:paraId="36AA50EC" w14:textId="77777777" w:rsidR="004E4483" w:rsidRPr="007356D5" w:rsidRDefault="007356D5" w:rsidP="004E4483">
      <w:pPr>
        <w:rPr>
          <w:rFonts w:ascii="Arial" w:hAnsi="Arial" w:cs="Arial"/>
          <w:sz w:val="24"/>
          <w:szCs w:val="28"/>
        </w:rPr>
      </w:pPr>
      <w:r w:rsidRPr="007356D5">
        <w:rPr>
          <w:rFonts w:ascii="Arial" w:hAnsi="Arial" w:cs="Arial"/>
          <w:sz w:val="24"/>
          <w:szCs w:val="28"/>
        </w:rPr>
        <w:t xml:space="preserve">The preferred prey species </w:t>
      </w:r>
      <w:r w:rsidR="0064398D">
        <w:rPr>
          <w:rFonts w:ascii="Arial" w:hAnsi="Arial" w:cs="Arial"/>
          <w:sz w:val="24"/>
          <w:szCs w:val="28"/>
        </w:rPr>
        <w:t xml:space="preserve">of the red fox </w:t>
      </w:r>
      <w:r w:rsidRPr="007356D5">
        <w:rPr>
          <w:rFonts w:ascii="Arial" w:hAnsi="Arial" w:cs="Arial"/>
          <w:sz w:val="24"/>
          <w:szCs w:val="28"/>
        </w:rPr>
        <w:t>is rabbits</w:t>
      </w:r>
      <w:r w:rsidR="0064398D">
        <w:rPr>
          <w:rFonts w:ascii="Arial" w:hAnsi="Arial" w:cs="Arial"/>
          <w:sz w:val="24"/>
          <w:szCs w:val="28"/>
        </w:rPr>
        <w:t xml:space="preserve"> and not Dasyurids. </w:t>
      </w:r>
      <w:r w:rsidR="000A6BA8">
        <w:rPr>
          <w:rFonts w:ascii="Arial" w:hAnsi="Arial" w:cs="Arial"/>
          <w:sz w:val="24"/>
          <w:szCs w:val="28"/>
        </w:rPr>
        <w:t>Rabbit remains were approximately 2.5 times more likely to be found in the scat of red foxes than dasyurids</w:t>
      </w:r>
      <w:r w:rsidR="0064398D">
        <w:rPr>
          <w:rFonts w:ascii="Arial" w:hAnsi="Arial" w:cs="Arial"/>
          <w:sz w:val="24"/>
          <w:szCs w:val="28"/>
        </w:rPr>
        <w:t xml:space="preserve">. </w:t>
      </w:r>
      <w:r w:rsidR="003368D4">
        <w:rPr>
          <w:rFonts w:ascii="Arial" w:hAnsi="Arial" w:cs="Arial"/>
          <w:sz w:val="24"/>
          <w:szCs w:val="28"/>
        </w:rPr>
        <w:t xml:space="preserve">This suggests that dasyurids, compared to rabbits </w:t>
      </w:r>
      <w:r w:rsidR="000A6BA8">
        <w:rPr>
          <w:rFonts w:ascii="Arial" w:hAnsi="Arial" w:cs="Arial"/>
          <w:sz w:val="24"/>
          <w:szCs w:val="28"/>
        </w:rPr>
        <w:t xml:space="preserve">were eaten </w:t>
      </w:r>
      <w:r w:rsidR="003368D4">
        <w:rPr>
          <w:rFonts w:ascii="Arial" w:hAnsi="Arial" w:cs="Arial"/>
          <w:sz w:val="24"/>
          <w:szCs w:val="28"/>
        </w:rPr>
        <w:t>far less</w:t>
      </w:r>
      <w:r w:rsidR="000A6BA8">
        <w:rPr>
          <w:rFonts w:ascii="Arial" w:hAnsi="Arial" w:cs="Arial"/>
          <w:sz w:val="24"/>
          <w:szCs w:val="28"/>
        </w:rPr>
        <w:t xml:space="preserve">, </w:t>
      </w:r>
      <w:r w:rsidR="003368D4">
        <w:rPr>
          <w:rFonts w:ascii="Arial" w:hAnsi="Arial" w:cs="Arial"/>
          <w:sz w:val="24"/>
          <w:szCs w:val="28"/>
        </w:rPr>
        <w:t>and less consistently</w:t>
      </w:r>
      <w:r w:rsidR="0064398D">
        <w:rPr>
          <w:rFonts w:ascii="Arial" w:hAnsi="Arial" w:cs="Arial"/>
          <w:sz w:val="24"/>
          <w:szCs w:val="28"/>
        </w:rPr>
        <w:t>.</w:t>
      </w:r>
      <w:r w:rsidRPr="007356D5">
        <w:rPr>
          <w:rFonts w:ascii="Arial" w:hAnsi="Arial" w:cs="Arial"/>
          <w:sz w:val="24"/>
          <w:szCs w:val="28"/>
        </w:rPr>
        <w:t xml:space="preserve"> </w:t>
      </w:r>
    </w:p>
    <w:p w14:paraId="3EEF31B2" w14:textId="77777777" w:rsidR="007356D5" w:rsidRPr="007356D5" w:rsidRDefault="0064398D" w:rsidP="0064398D">
      <w:pPr>
        <w:rPr>
          <w:rFonts w:ascii="Arial" w:hAnsi="Arial" w:cs="Arial"/>
          <w:sz w:val="24"/>
          <w:szCs w:val="28"/>
        </w:rPr>
      </w:pPr>
      <w:r>
        <w:rPr>
          <w:rFonts w:ascii="Arial" w:hAnsi="Arial" w:cs="Arial"/>
          <w:sz w:val="24"/>
          <w:szCs w:val="28"/>
        </w:rPr>
        <w:t>Red foxes switch to hunting d</w:t>
      </w:r>
      <w:r w:rsidR="007356D5" w:rsidRPr="007356D5">
        <w:rPr>
          <w:rFonts w:ascii="Arial" w:hAnsi="Arial" w:cs="Arial"/>
          <w:sz w:val="24"/>
          <w:szCs w:val="28"/>
        </w:rPr>
        <w:t xml:space="preserve">asyurids </w:t>
      </w:r>
      <w:r>
        <w:rPr>
          <w:rFonts w:ascii="Arial" w:hAnsi="Arial" w:cs="Arial"/>
          <w:sz w:val="24"/>
          <w:szCs w:val="28"/>
        </w:rPr>
        <w:t xml:space="preserve">when rabbit population is low. When rabbit remains were </w:t>
      </w:r>
      <w:r w:rsidR="000A6BA8">
        <w:rPr>
          <w:rFonts w:ascii="Arial" w:hAnsi="Arial" w:cs="Arial"/>
          <w:sz w:val="24"/>
          <w:szCs w:val="28"/>
        </w:rPr>
        <w:t>less common</w:t>
      </w:r>
      <w:r>
        <w:rPr>
          <w:rFonts w:ascii="Arial" w:hAnsi="Arial" w:cs="Arial"/>
          <w:sz w:val="24"/>
          <w:szCs w:val="28"/>
        </w:rPr>
        <w:t xml:space="preserve"> in </w:t>
      </w:r>
      <w:r w:rsidR="000A6BA8">
        <w:rPr>
          <w:rFonts w:ascii="Arial" w:hAnsi="Arial" w:cs="Arial"/>
          <w:sz w:val="24"/>
          <w:szCs w:val="28"/>
        </w:rPr>
        <w:t xml:space="preserve">the </w:t>
      </w:r>
      <w:r>
        <w:rPr>
          <w:rFonts w:ascii="Arial" w:hAnsi="Arial" w:cs="Arial"/>
          <w:sz w:val="24"/>
          <w:szCs w:val="28"/>
        </w:rPr>
        <w:t>scat</w:t>
      </w:r>
      <w:r w:rsidR="000A6BA8">
        <w:rPr>
          <w:rFonts w:ascii="Arial" w:hAnsi="Arial" w:cs="Arial"/>
          <w:sz w:val="24"/>
          <w:szCs w:val="28"/>
        </w:rPr>
        <w:t xml:space="preserve"> of the red fox</w:t>
      </w:r>
      <w:r>
        <w:rPr>
          <w:rFonts w:ascii="Arial" w:hAnsi="Arial" w:cs="Arial"/>
          <w:sz w:val="24"/>
          <w:szCs w:val="28"/>
        </w:rPr>
        <w:t>, Dasyurids remains were found more often</w:t>
      </w:r>
      <w:r w:rsidR="000A6BA8">
        <w:rPr>
          <w:rFonts w:ascii="Arial" w:hAnsi="Arial" w:cs="Arial"/>
          <w:sz w:val="24"/>
          <w:szCs w:val="28"/>
        </w:rPr>
        <w:t>, and vice versa</w:t>
      </w:r>
      <w:r>
        <w:rPr>
          <w:rFonts w:ascii="Arial" w:hAnsi="Arial" w:cs="Arial"/>
          <w:sz w:val="24"/>
          <w:szCs w:val="28"/>
        </w:rPr>
        <w:t xml:space="preserve">. This suggests that dasyurids are a secondary prey species of the red fox and are hunted only when there are not many rabbits available. </w:t>
      </w:r>
    </w:p>
    <w:p w14:paraId="795249D6" w14:textId="77777777" w:rsidR="0064398D" w:rsidRDefault="0064398D" w:rsidP="0064398D">
      <w:pPr>
        <w:rPr>
          <w:rFonts w:ascii="Arial" w:hAnsi="Arial" w:cs="Arial"/>
          <w:b/>
          <w:sz w:val="28"/>
          <w:szCs w:val="28"/>
        </w:rPr>
      </w:pPr>
      <w:commentRangeStart w:id="11"/>
      <w:r>
        <w:rPr>
          <w:rFonts w:ascii="Arial" w:hAnsi="Arial" w:cs="Arial"/>
          <w:b/>
          <w:sz w:val="28"/>
          <w:szCs w:val="28"/>
        </w:rPr>
        <w:t>References</w:t>
      </w:r>
      <w:commentRangeEnd w:id="11"/>
      <w:r w:rsidR="003368D4">
        <w:rPr>
          <w:rStyle w:val="CommentReference"/>
        </w:rPr>
        <w:commentReference w:id="11"/>
      </w:r>
    </w:p>
    <w:p w14:paraId="64E77E37" w14:textId="77777777" w:rsidR="00460088" w:rsidRPr="009D66A4" w:rsidRDefault="000A6BA8" w:rsidP="00460088">
      <w:pPr>
        <w:rPr>
          <w:rFonts w:ascii="Arial" w:hAnsi="Arial" w:cs="Arial"/>
          <w:sz w:val="24"/>
          <w:szCs w:val="28"/>
        </w:rPr>
      </w:pPr>
      <w:r w:rsidRPr="000A6BA8">
        <w:rPr>
          <w:rFonts w:ascii="Arial" w:hAnsi="Arial" w:cs="Arial"/>
          <w:sz w:val="24"/>
          <w:szCs w:val="28"/>
        </w:rPr>
        <w:t>Too lazy to do these!!!! – but you had better!</w:t>
      </w:r>
    </w:p>
    <w:sectPr w:rsidR="00460088" w:rsidRPr="009D66A4" w:rsidSect="007356D5">
      <w:pgSz w:w="11906" w:h="16838"/>
      <w:pgMar w:top="709" w:right="707" w:bottom="709"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URNER, Gary" w:date="2022-06-12T15:23:00Z" w:initials="TG(">
    <w:p w14:paraId="417CF3C4" w14:textId="77777777" w:rsidR="00194C0E" w:rsidRDefault="00194C0E">
      <w:pPr>
        <w:pStyle w:val="CommentText"/>
      </w:pPr>
      <w:r>
        <w:rPr>
          <w:rStyle w:val="CommentReference"/>
        </w:rPr>
        <w:annotationRef/>
      </w:r>
      <w:r>
        <w:t>1</w:t>
      </w:r>
      <w:r w:rsidRPr="00194C0E">
        <w:rPr>
          <w:vertAlign w:val="superscript"/>
        </w:rPr>
        <w:t>st</w:t>
      </w:r>
      <w:r>
        <w:t xml:space="preserve"> para is a brief </w:t>
      </w:r>
      <w:r w:rsidR="00641806">
        <w:t>“</w:t>
      </w:r>
      <w:r w:rsidR="00641806" w:rsidRPr="00E2673A">
        <w:rPr>
          <w:b/>
        </w:rPr>
        <w:t>describe and explain</w:t>
      </w:r>
      <w:r w:rsidR="00641806">
        <w:t xml:space="preserve">” a biological system (ecosystem). This is part of the first criteria at an A level. IMPORTANT – there is not a </w:t>
      </w:r>
      <w:r w:rsidR="00E2673A">
        <w:t>huge</w:t>
      </w:r>
      <w:r w:rsidR="00641806">
        <w:t xml:space="preserve"> </w:t>
      </w:r>
      <w:proofErr w:type="gramStart"/>
      <w:r w:rsidR="00641806">
        <w:t>of</w:t>
      </w:r>
      <w:r w:rsidR="00E2673A">
        <w:t xml:space="preserve"> </w:t>
      </w:r>
      <w:r w:rsidR="00641806">
        <w:t>”explain</w:t>
      </w:r>
      <w:proofErr w:type="gramEnd"/>
      <w:r w:rsidR="00641806">
        <w:t>” in this paragraph, it is mainly “describe”. However</w:t>
      </w:r>
      <w:r w:rsidR="00E2673A">
        <w:t>,</w:t>
      </w:r>
      <w:r w:rsidR="00641806">
        <w:t xml:space="preserve"> there is quite a bit of “explain” the ecosystem in the next paragraph, so </w:t>
      </w:r>
      <w:r w:rsidR="00E2673A">
        <w:t>there</w:t>
      </w:r>
      <w:r w:rsidR="00641806">
        <w:t xml:space="preserve"> should be enough to get the “describe AND explain” and ecosystem.</w:t>
      </w:r>
    </w:p>
  </w:comment>
  <w:comment w:id="1" w:author="TURNER, Gary [2]" w:date="2022-06-12T15:35:00Z" w:initials="TG(">
    <w:p w14:paraId="71A06FB4" w14:textId="77777777" w:rsidR="00E2673A" w:rsidRDefault="00E2673A">
      <w:pPr>
        <w:pStyle w:val="CommentText"/>
      </w:pPr>
      <w:r>
        <w:rPr>
          <w:rStyle w:val="CommentReference"/>
        </w:rPr>
        <w:annotationRef/>
      </w:r>
      <w:r>
        <w:t>This is the para where the abiotic factors are listed. Use “signalling” by using the word abiotic as has occurred here. Try for “</w:t>
      </w:r>
      <w:r w:rsidRPr="00E2673A">
        <w:rPr>
          <w:b/>
        </w:rPr>
        <w:t>describing</w:t>
      </w:r>
      <w:r>
        <w:t>” two abiotic factors, and see if you can “</w:t>
      </w:r>
      <w:r w:rsidRPr="00E2673A">
        <w:rPr>
          <w:b/>
        </w:rPr>
        <w:t>explain</w:t>
      </w:r>
      <w:r>
        <w:t>” how they influence the ecosystem</w:t>
      </w:r>
    </w:p>
  </w:comment>
  <w:comment w:id="2" w:author="TURNER, Gary [3]" w:date="2022-06-12T15:36:00Z" w:initials="TG(">
    <w:p w14:paraId="32EA53DD" w14:textId="77777777" w:rsidR="00E2673A" w:rsidRDefault="00E2673A">
      <w:pPr>
        <w:pStyle w:val="CommentText"/>
      </w:pPr>
      <w:r>
        <w:rPr>
          <w:rStyle w:val="CommentReference"/>
        </w:rPr>
        <w:annotationRef/>
      </w:r>
      <w:r>
        <w:t xml:space="preserve">This para is about biotic relationships. Could have started the para with this “signalling” language. Try to </w:t>
      </w:r>
      <w:r>
        <w:rPr>
          <w:b/>
        </w:rPr>
        <w:t>“describe”</w:t>
      </w:r>
      <w:r>
        <w:t xml:space="preserve"> two biotic relationships (there are only 5 or so). “</w:t>
      </w:r>
      <w:r w:rsidRPr="00E2673A">
        <w:rPr>
          <w:b/>
        </w:rPr>
        <w:t>Explain</w:t>
      </w:r>
      <w:r>
        <w:t>” how these biotic relationships work, but you don’t need a lot of detail. Notice here I have been general in that I have not actually used red foxes or dasyurids (see the title and research Q) as my examples of biotic relationship. I could have done, but found it easier to be more general.</w:t>
      </w:r>
    </w:p>
  </w:comment>
  <w:comment w:id="3" w:author="TURNER, Gary [4]" w:date="2022-06-12T15:41:00Z" w:initials="TG(">
    <w:p w14:paraId="62A00858" w14:textId="77777777" w:rsidR="00E2673A" w:rsidRDefault="00E2673A">
      <w:pPr>
        <w:pStyle w:val="CommentText"/>
      </w:pPr>
      <w:r>
        <w:rPr>
          <w:rStyle w:val="CommentReference"/>
        </w:rPr>
        <w:annotationRef/>
      </w:r>
      <w:r>
        <w:t xml:space="preserve">This is the end of the first criteria – </w:t>
      </w:r>
      <w:r w:rsidRPr="009D66A4">
        <w:rPr>
          <w:b/>
        </w:rPr>
        <w:t>describe</w:t>
      </w:r>
      <w:r>
        <w:t xml:space="preserve"> and </w:t>
      </w:r>
      <w:r w:rsidRPr="009D66A4">
        <w:rPr>
          <w:b/>
        </w:rPr>
        <w:t>explain</w:t>
      </w:r>
      <w:r>
        <w:t xml:space="preserve"> an ecosystem, abiotic interdependencies, and biotic interdependencies</w:t>
      </w:r>
    </w:p>
  </w:comment>
  <w:comment w:id="4" w:author="TURNER, Gary [5]" w:date="2022-06-12T15:44:00Z" w:initials="TG(">
    <w:p w14:paraId="306D079D" w14:textId="77777777" w:rsidR="009D66A4" w:rsidRDefault="009D66A4">
      <w:pPr>
        <w:pStyle w:val="CommentText"/>
      </w:pPr>
      <w:r>
        <w:rPr>
          <w:rStyle w:val="CommentReference"/>
        </w:rPr>
        <w:annotationRef/>
      </w:r>
      <w:r>
        <w:t>This is a para to “</w:t>
      </w:r>
      <w:r w:rsidRPr="009D66A4">
        <w:rPr>
          <w:b/>
        </w:rPr>
        <w:t>justify</w:t>
      </w:r>
      <w:r>
        <w:t xml:space="preserve">” the research Q. The simplest way to do this is to </w:t>
      </w:r>
      <w:r w:rsidRPr="009D66A4">
        <w:rPr>
          <w:b/>
        </w:rPr>
        <w:t>introduce</w:t>
      </w:r>
      <w:r>
        <w:t xml:space="preserve"> and </w:t>
      </w:r>
      <w:r w:rsidRPr="009D66A4">
        <w:rPr>
          <w:b/>
        </w:rPr>
        <w:t>explain what</w:t>
      </w:r>
      <w:r>
        <w:t xml:space="preserve"> the research question, and </w:t>
      </w:r>
      <w:r w:rsidRPr="009D66A4">
        <w:rPr>
          <w:b/>
        </w:rPr>
        <w:t>explain why</w:t>
      </w:r>
      <w:r>
        <w:t xml:space="preserve"> the research Q is important. </w:t>
      </w:r>
    </w:p>
  </w:comment>
  <w:comment w:id="5" w:author="TURNER, Gary [6]" w:date="2022-06-12T15:46:00Z" w:initials="TG(">
    <w:p w14:paraId="61C9DE3C" w14:textId="77777777" w:rsidR="009D66A4" w:rsidRPr="009D66A4" w:rsidRDefault="009D66A4">
      <w:pPr>
        <w:pStyle w:val="CommentText"/>
      </w:pPr>
      <w:r>
        <w:rPr>
          <w:rStyle w:val="CommentReference"/>
        </w:rPr>
        <w:annotationRef/>
      </w:r>
      <w:r>
        <w:t xml:space="preserve">This is the </w:t>
      </w:r>
      <w:r>
        <w:rPr>
          <w:b/>
        </w:rPr>
        <w:t>“design”</w:t>
      </w:r>
      <w:r>
        <w:t xml:space="preserve"> a research Q. Note </w:t>
      </w:r>
      <w:r>
        <w:t>It cannot be answered with a yes/no answer</w:t>
      </w:r>
      <w:r>
        <w:t xml:space="preserve"> – the “to what extent” is very useful here. Note it is also specific. It mentions the animal species involved and the ecosystem. </w:t>
      </w:r>
    </w:p>
  </w:comment>
  <w:comment w:id="6" w:author="TURNER, Gary [7]" w:date="2022-06-12T15:48:00Z" w:initials="TG(">
    <w:p w14:paraId="185F9996" w14:textId="77777777" w:rsidR="009D66A4" w:rsidRDefault="009D66A4">
      <w:pPr>
        <w:pStyle w:val="CommentText"/>
      </w:pPr>
      <w:r>
        <w:rPr>
          <w:rStyle w:val="CommentReference"/>
        </w:rPr>
        <w:annotationRef/>
      </w:r>
      <w:r>
        <w:t>I have introduced the data. There are no marks for this, but it is good to explain how it was collected. A reader should be able to understand the data from your description.</w:t>
      </w:r>
    </w:p>
  </w:comment>
  <w:comment w:id="7" w:author="TURNER, Gary [8]" w:date="2022-06-12T15:49:00Z" w:initials="TG(">
    <w:p w14:paraId="2693D7A6" w14:textId="77777777" w:rsidR="009D66A4" w:rsidRDefault="009D66A4">
      <w:pPr>
        <w:pStyle w:val="CommentText"/>
      </w:pPr>
      <w:r>
        <w:rPr>
          <w:rStyle w:val="CommentReference"/>
        </w:rPr>
        <w:annotationRef/>
      </w:r>
      <w:r>
        <w:t xml:space="preserve">Include the data you are </w:t>
      </w:r>
      <w:r w:rsidR="00BD2253">
        <w:t>analysing</w:t>
      </w:r>
      <w:bookmarkStart w:id="8" w:name="_GoBack"/>
      <w:bookmarkEnd w:id="8"/>
      <w:r>
        <w:t xml:space="preserve"> – but no marks for this.</w:t>
      </w:r>
    </w:p>
  </w:comment>
  <w:comment w:id="9" w:author="TURNER, Gary [9]" w:date="2022-06-12T15:50:00Z" w:initials="TG(">
    <w:p w14:paraId="10C4D213" w14:textId="77777777" w:rsidR="009D66A4" w:rsidRDefault="009D66A4">
      <w:pPr>
        <w:pStyle w:val="CommentText"/>
      </w:pPr>
      <w:r>
        <w:rPr>
          <w:rStyle w:val="CommentReference"/>
        </w:rPr>
        <w:annotationRef/>
      </w:r>
      <w:r>
        <w:t xml:space="preserve">This section </w:t>
      </w:r>
      <w:r w:rsidR="00BD2253">
        <w:t>addresses the third criteria. There are two steps is “</w:t>
      </w:r>
      <w:proofErr w:type="gramStart"/>
      <w:r w:rsidR="00BD2253">
        <w:t>analyse</w:t>
      </w:r>
      <w:proofErr w:type="gramEnd"/>
      <w:r w:rsidR="00BD2253">
        <w:t xml:space="preserve">”. The first is </w:t>
      </w:r>
      <w:r>
        <w:rPr>
          <w:b/>
        </w:rPr>
        <w:t xml:space="preserve">identifying </w:t>
      </w:r>
      <w:r w:rsidRPr="00BD2253">
        <w:t>the trends i</w:t>
      </w:r>
      <w:r>
        <w:t>n the data</w:t>
      </w:r>
      <w:r w:rsidR="00BD2253">
        <w:t>, the second is to imply what the trend means</w:t>
      </w:r>
      <w:r>
        <w:t xml:space="preserve">. </w:t>
      </w:r>
    </w:p>
    <w:p w14:paraId="69BBE36A" w14:textId="77777777" w:rsidR="00BD2253" w:rsidRDefault="009D66A4">
      <w:pPr>
        <w:pStyle w:val="CommentText"/>
      </w:pPr>
      <w:r>
        <w:t>You should be able to identify two trends.</w:t>
      </w:r>
    </w:p>
    <w:p w14:paraId="68104268" w14:textId="77777777" w:rsidR="009D66A4" w:rsidRPr="009D66A4" w:rsidRDefault="009D66A4">
      <w:pPr>
        <w:pStyle w:val="CommentText"/>
      </w:pPr>
      <w:r>
        <w:t xml:space="preserve"> Notice each para starts with a simple statement of what the trend is. Then data is quoted to support the statement. Then a simple implication of the trend is stated. Note that both paras are exactly the same structure – </w:t>
      </w:r>
      <w:r w:rsidR="00BD2253">
        <w:t>identify trend</w:t>
      </w:r>
      <w:r>
        <w:t>,</w:t>
      </w:r>
      <w:r w:rsidR="00BD2253">
        <w:t xml:space="preserve"> support </w:t>
      </w:r>
      <w:proofErr w:type="gramStart"/>
      <w:r w:rsidR="00BD2253">
        <w:t>with  data</w:t>
      </w:r>
      <w:proofErr w:type="gramEnd"/>
      <w:r>
        <w:t>, implication</w:t>
      </w:r>
      <w:r w:rsidR="00BD2253">
        <w:t xml:space="preserve"> – that is ANALYSE!</w:t>
      </w:r>
    </w:p>
  </w:comment>
  <w:comment w:id="10" w:author="TURNER, Gary [10]" w:date="2022-06-12T15:54:00Z" w:initials="TG(">
    <w:p w14:paraId="52D07502" w14:textId="77777777" w:rsidR="00BD2253" w:rsidRDefault="003368D4">
      <w:pPr>
        <w:pStyle w:val="CommentText"/>
      </w:pPr>
      <w:r>
        <w:rPr>
          <w:rStyle w:val="CommentReference"/>
        </w:rPr>
        <w:annotationRef/>
      </w:r>
      <w:r w:rsidR="00BD2253">
        <w:t xml:space="preserve">This section is the second half of the last criteria. </w:t>
      </w:r>
    </w:p>
    <w:p w14:paraId="2225B6C7" w14:textId="77777777" w:rsidR="003368D4" w:rsidRDefault="003368D4">
      <w:pPr>
        <w:pStyle w:val="CommentText"/>
      </w:pPr>
      <w:r>
        <w:t xml:space="preserve">Here you make one or more conclusion that answers the research Q (you do not have to restate the Research Q, just answer it). </w:t>
      </w:r>
    </w:p>
    <w:p w14:paraId="1BE1BD19" w14:textId="77777777" w:rsidR="003368D4" w:rsidRDefault="003368D4">
      <w:pPr>
        <w:pStyle w:val="CommentText"/>
      </w:pPr>
      <w:r>
        <w:t xml:space="preserve">I could have made one conclusion, but broke it up into two simpler ones. </w:t>
      </w:r>
    </w:p>
    <w:p w14:paraId="3E202287" w14:textId="77777777" w:rsidR="003368D4" w:rsidRDefault="003368D4">
      <w:pPr>
        <w:pStyle w:val="CommentText"/>
      </w:pPr>
      <w:r>
        <w:t>Note that the paras have a similar structure. Start with a simple statement of what the conclusion is</w:t>
      </w:r>
      <w:r w:rsidR="00BD2253">
        <w:t xml:space="preserve"> (this is </w:t>
      </w:r>
      <w:r w:rsidR="00BD2253">
        <w:rPr>
          <w:b/>
        </w:rPr>
        <w:t xml:space="preserve">“construct” </w:t>
      </w:r>
      <w:r w:rsidR="00BD2253">
        <w:t>part)</w:t>
      </w:r>
      <w:r>
        <w:t>. Then use a trend to support the conclusion. Then explain what this conclusion means in terms of your research Q.</w:t>
      </w:r>
      <w:r w:rsidR="00BD2253">
        <w:t xml:space="preserve"> These last two sentences are the “</w:t>
      </w:r>
      <w:r w:rsidR="00BD2253" w:rsidRPr="00BD2253">
        <w:rPr>
          <w:b/>
        </w:rPr>
        <w:t>justify</w:t>
      </w:r>
      <w:r w:rsidR="00BD2253">
        <w:t>” part.</w:t>
      </w:r>
    </w:p>
    <w:p w14:paraId="71D96297" w14:textId="77777777" w:rsidR="00BD2253" w:rsidRDefault="00BD2253">
      <w:pPr>
        <w:pStyle w:val="CommentText"/>
      </w:pPr>
      <w:r>
        <w:t>Notice how the last sentence of each paragraph mirrors the Research Q… so it shows how it answers the research Q</w:t>
      </w:r>
    </w:p>
    <w:p w14:paraId="3BA83AFC" w14:textId="77777777" w:rsidR="003368D4" w:rsidRDefault="003368D4">
      <w:pPr>
        <w:pStyle w:val="CommentText"/>
      </w:pPr>
    </w:p>
  </w:comment>
  <w:comment w:id="11" w:author="TURNER, Gary [11]" w:date="2022-06-12T16:02:00Z" w:initials="TG(">
    <w:p w14:paraId="3FEBA067" w14:textId="77777777" w:rsidR="003368D4" w:rsidRDefault="003368D4">
      <w:pPr>
        <w:pStyle w:val="CommentText"/>
      </w:pPr>
      <w:r>
        <w:rPr>
          <w:rStyle w:val="CommentReference"/>
        </w:rPr>
        <w:annotationRef/>
      </w:r>
      <w:r>
        <w:t>Will need to reference using intext style.</w:t>
      </w:r>
      <w:r w:rsidR="00BD2253">
        <w:t xml:space="preserve"> This will help you get the “</w:t>
      </w:r>
      <w:r w:rsidR="00BD2253" w:rsidRPr="00BD2253">
        <w:rPr>
          <w:b/>
        </w:rPr>
        <w:t>adequately</w:t>
      </w:r>
      <w:r w:rsidR="00BD2253">
        <w:t xml:space="preserve"> </w:t>
      </w:r>
      <w:r w:rsidR="00BD2253" w:rsidRPr="00BD2253">
        <w:rPr>
          <w:b/>
        </w:rPr>
        <w:t>communicate</w:t>
      </w:r>
      <w:r w:rsidR="00BD2253">
        <w:t>” mark – but your writing thru the whole assignment will also contribute to this mark.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7CF3C4" w15:done="0"/>
  <w15:commentEx w15:paraId="71A06FB4" w15:done="0"/>
  <w15:commentEx w15:paraId="32EA53DD" w15:done="0"/>
  <w15:commentEx w15:paraId="62A00858" w15:done="0"/>
  <w15:commentEx w15:paraId="306D079D" w15:done="0"/>
  <w15:commentEx w15:paraId="61C9DE3C" w15:done="0"/>
  <w15:commentEx w15:paraId="185F9996" w15:done="0"/>
  <w15:commentEx w15:paraId="2693D7A6" w15:done="0"/>
  <w15:commentEx w15:paraId="68104268" w15:done="0"/>
  <w15:commentEx w15:paraId="3BA83AFC" w15:done="0"/>
  <w15:commentEx w15:paraId="3FEBA0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7CF3C4" w16cid:durableId="26508367"/>
  <w16cid:commentId w16cid:paraId="71A06FB4" w16cid:durableId="2650862E"/>
  <w16cid:commentId w16cid:paraId="32EA53DD" w16cid:durableId="26508691"/>
  <w16cid:commentId w16cid:paraId="62A00858" w16cid:durableId="265087B0"/>
  <w16cid:commentId w16cid:paraId="306D079D" w16cid:durableId="26508845"/>
  <w16cid:commentId w16cid:paraId="61C9DE3C" w16cid:durableId="265088D6"/>
  <w16cid:commentId w16cid:paraId="185F9996" w16cid:durableId="2650895C"/>
  <w16cid:commentId w16cid:paraId="2693D7A6" w16cid:durableId="2650899E"/>
  <w16cid:commentId w16cid:paraId="68104268" w16cid:durableId="265089D3"/>
  <w16cid:commentId w16cid:paraId="3BA83AFC" w16cid:durableId="26508A99"/>
  <w16cid:commentId w16cid:paraId="3FEBA067" w16cid:durableId="26508C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NER, Gary">
    <w15:presenceInfo w15:providerId="AD" w15:userId="S-1-5-21-1809614007-2965295471-3295632008-230918"/>
  </w15:person>
  <w15:person w15:author="TURNER, Gary [2]">
    <w15:presenceInfo w15:providerId="AD" w15:userId="S-1-5-21-1809614007-2965295471-3295632008-230918"/>
  </w15:person>
  <w15:person w15:author="TURNER, Gary [3]">
    <w15:presenceInfo w15:providerId="AD" w15:userId="S-1-5-21-1809614007-2965295471-3295632008-230918"/>
  </w15:person>
  <w15:person w15:author="TURNER, Gary [4]">
    <w15:presenceInfo w15:providerId="AD" w15:userId="S-1-5-21-1809614007-2965295471-3295632008-230918"/>
  </w15:person>
  <w15:person w15:author="TURNER, Gary [5]">
    <w15:presenceInfo w15:providerId="AD" w15:userId="S-1-5-21-1809614007-2965295471-3295632008-230918"/>
  </w15:person>
  <w15:person w15:author="TURNER, Gary [6]">
    <w15:presenceInfo w15:providerId="AD" w15:userId="S-1-5-21-1809614007-2965295471-3295632008-230918"/>
  </w15:person>
  <w15:person w15:author="TURNER, Gary [7]">
    <w15:presenceInfo w15:providerId="AD" w15:userId="S-1-5-21-1809614007-2965295471-3295632008-230918"/>
  </w15:person>
  <w15:person w15:author="TURNER, Gary [8]">
    <w15:presenceInfo w15:providerId="AD" w15:userId="S-1-5-21-1809614007-2965295471-3295632008-230918"/>
  </w15:person>
  <w15:person w15:author="TURNER, Gary [9]">
    <w15:presenceInfo w15:providerId="AD" w15:userId="S-1-5-21-1809614007-2965295471-3295632008-230918"/>
  </w15:person>
  <w15:person w15:author="TURNER, Gary [10]">
    <w15:presenceInfo w15:providerId="AD" w15:userId="S-1-5-21-1809614007-2965295471-3295632008-230918"/>
  </w15:person>
  <w15:person w15:author="TURNER, Gary [11]">
    <w15:presenceInfo w15:providerId="AD" w15:userId="S-1-5-21-1809614007-2965295471-3295632008-230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88"/>
    <w:rsid w:val="000A6BA8"/>
    <w:rsid w:val="00194C0E"/>
    <w:rsid w:val="0025640E"/>
    <w:rsid w:val="002A48A8"/>
    <w:rsid w:val="003368D4"/>
    <w:rsid w:val="00460088"/>
    <w:rsid w:val="004E4483"/>
    <w:rsid w:val="0058589C"/>
    <w:rsid w:val="00641806"/>
    <w:rsid w:val="0064398D"/>
    <w:rsid w:val="007356D5"/>
    <w:rsid w:val="009D66A4"/>
    <w:rsid w:val="00BD2253"/>
    <w:rsid w:val="00C22FC0"/>
    <w:rsid w:val="00D60314"/>
    <w:rsid w:val="00E2673A"/>
    <w:rsid w:val="00FF6C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121E"/>
  <w15:chartTrackingRefBased/>
  <w15:docId w15:val="{105A6D81-88C6-46F3-A31B-BCB26628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4C0E"/>
    <w:rPr>
      <w:sz w:val="16"/>
      <w:szCs w:val="16"/>
    </w:rPr>
  </w:style>
  <w:style w:type="paragraph" w:styleId="CommentText">
    <w:name w:val="annotation text"/>
    <w:basedOn w:val="Normal"/>
    <w:link w:val="CommentTextChar"/>
    <w:uiPriority w:val="99"/>
    <w:semiHidden/>
    <w:unhideWhenUsed/>
    <w:rsid w:val="00194C0E"/>
    <w:pPr>
      <w:spacing w:line="240" w:lineRule="auto"/>
    </w:pPr>
    <w:rPr>
      <w:sz w:val="20"/>
      <w:szCs w:val="20"/>
    </w:rPr>
  </w:style>
  <w:style w:type="character" w:customStyle="1" w:styleId="CommentTextChar">
    <w:name w:val="Comment Text Char"/>
    <w:basedOn w:val="DefaultParagraphFont"/>
    <w:link w:val="CommentText"/>
    <w:uiPriority w:val="99"/>
    <w:semiHidden/>
    <w:rsid w:val="00194C0E"/>
    <w:rPr>
      <w:sz w:val="20"/>
      <w:szCs w:val="20"/>
    </w:rPr>
  </w:style>
  <w:style w:type="paragraph" w:styleId="CommentSubject">
    <w:name w:val="annotation subject"/>
    <w:basedOn w:val="CommentText"/>
    <w:next w:val="CommentText"/>
    <w:link w:val="CommentSubjectChar"/>
    <w:uiPriority w:val="99"/>
    <w:semiHidden/>
    <w:unhideWhenUsed/>
    <w:rsid w:val="00194C0E"/>
    <w:rPr>
      <w:b/>
      <w:bCs/>
    </w:rPr>
  </w:style>
  <w:style w:type="character" w:customStyle="1" w:styleId="CommentSubjectChar">
    <w:name w:val="Comment Subject Char"/>
    <w:basedOn w:val="CommentTextChar"/>
    <w:link w:val="CommentSubject"/>
    <w:uiPriority w:val="99"/>
    <w:semiHidden/>
    <w:rsid w:val="00194C0E"/>
    <w:rPr>
      <w:b/>
      <w:bCs/>
      <w:sz w:val="20"/>
      <w:szCs w:val="20"/>
    </w:rPr>
  </w:style>
  <w:style w:type="paragraph" w:styleId="BalloonText">
    <w:name w:val="Balloon Text"/>
    <w:basedOn w:val="Normal"/>
    <w:link w:val="BalloonTextChar"/>
    <w:uiPriority w:val="99"/>
    <w:semiHidden/>
    <w:unhideWhenUsed/>
    <w:rsid w:val="00194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14</cp:revision>
  <dcterms:created xsi:type="dcterms:W3CDTF">2022-05-10T02:22:00Z</dcterms:created>
  <dcterms:modified xsi:type="dcterms:W3CDTF">2022-06-12T06:13:00Z</dcterms:modified>
</cp:coreProperties>
</file>